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84C" w14:textId="180D3D7F" w:rsidR="008B5077" w:rsidRPr="00825755" w:rsidRDefault="008B5077" w:rsidP="008B5077">
      <w:pPr>
        <w:pStyle w:val="Titre1"/>
        <w:rPr>
          <w:rFonts w:asciiTheme="minorHAnsi" w:hAnsiTheme="minorHAnsi"/>
        </w:rPr>
      </w:pPr>
      <w:bookmarkStart w:id="0" w:name="_Toc61596635"/>
      <w:r w:rsidRPr="00825755">
        <w:rPr>
          <w:rFonts w:asciiTheme="minorHAnsi" w:hAnsiTheme="minorHAnsi"/>
          <w:highlight w:val="cyan"/>
        </w:rPr>
        <w:t xml:space="preserve"> Propriété intellectuelle</w:t>
      </w:r>
      <w:bookmarkEnd w:id="0"/>
      <w:r w:rsidRPr="00825755">
        <w:rPr>
          <w:rFonts w:asciiTheme="minorHAnsi" w:hAnsiTheme="minorHAnsi"/>
        </w:rPr>
        <w:t xml:space="preserve"> </w:t>
      </w:r>
    </w:p>
    <w:p w14:paraId="0E514B2E" w14:textId="77777777" w:rsidR="008B5077" w:rsidRDefault="008B5077" w:rsidP="008B5077"/>
    <w:p w14:paraId="5FBDE905" w14:textId="77777777" w:rsidR="008B5077" w:rsidRDefault="008B5077" w:rsidP="008B5077"/>
    <w:p w14:paraId="13A13F55" w14:textId="77777777" w:rsidR="008B5077" w:rsidRPr="00825755" w:rsidRDefault="008B5077" w:rsidP="008B5077"/>
    <w:p w14:paraId="2C07638A" w14:textId="4899617F" w:rsidR="008B5077" w:rsidRPr="00825755" w:rsidRDefault="008B5077" w:rsidP="008B5077">
      <w:pPr>
        <w:pStyle w:val="Titre2"/>
        <w:rPr>
          <w:rFonts w:asciiTheme="minorHAnsi" w:hAnsiTheme="minorHAnsi"/>
          <w:sz w:val="32"/>
          <w:szCs w:val="32"/>
        </w:rPr>
      </w:pPr>
      <w:bookmarkStart w:id="1" w:name="_Toc61596636"/>
      <w:r>
        <w:rPr>
          <w:rFonts w:asciiTheme="minorHAnsi" w:hAnsiTheme="minorHAnsi"/>
          <w:sz w:val="32"/>
          <w:szCs w:val="32"/>
        </w:rPr>
        <w:t xml:space="preserve">Exercices </w:t>
      </w:r>
      <w:r w:rsidRPr="00825755">
        <w:rPr>
          <w:rFonts w:asciiTheme="minorHAnsi" w:hAnsiTheme="minorHAnsi"/>
          <w:sz w:val="32"/>
          <w:szCs w:val="32"/>
        </w:rPr>
        <w:t>et cas pratiques</w:t>
      </w:r>
      <w:bookmarkEnd w:id="1"/>
      <w:r w:rsidRPr="00825755">
        <w:rPr>
          <w:rFonts w:asciiTheme="minorHAnsi" w:hAnsiTheme="minorHAnsi"/>
          <w:sz w:val="32"/>
          <w:szCs w:val="32"/>
        </w:rPr>
        <w:t xml:space="preserve"> </w:t>
      </w:r>
    </w:p>
    <w:p w14:paraId="29726F36" w14:textId="77777777" w:rsidR="008B5077" w:rsidRPr="00825755" w:rsidRDefault="008B5077" w:rsidP="008B5077"/>
    <w:p w14:paraId="26212D4E" w14:textId="77777777" w:rsidR="008B5077" w:rsidRPr="00825755" w:rsidRDefault="008B5077" w:rsidP="008B5077"/>
    <w:p w14:paraId="61D3D623" w14:textId="77777777" w:rsidR="008B5077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p w14:paraId="16CADD86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34EC4">
        <w:rPr>
          <w:sz w:val="22"/>
          <w:szCs w:val="22"/>
          <w:highlight w:val="yellow"/>
        </w:rPr>
        <w:t>Exercice 1 : Le parcours de l’utilisateur d’un contenu</w:t>
      </w:r>
    </w:p>
    <w:p w14:paraId="7FA12B3A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5045032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34EC4">
        <w:rPr>
          <w:sz w:val="22"/>
          <w:szCs w:val="22"/>
        </w:rPr>
        <w:t>Un document réalisé par l’agence du patrimoine immatériel de l’</w:t>
      </w:r>
      <w:r>
        <w:rPr>
          <w:sz w:val="22"/>
          <w:szCs w:val="22"/>
        </w:rPr>
        <w:t>É</w:t>
      </w:r>
      <w:r w:rsidRPr="00334EC4">
        <w:rPr>
          <w:sz w:val="22"/>
          <w:szCs w:val="22"/>
        </w:rPr>
        <w:t xml:space="preserve">tat sur le droit d’auteur, le droit à l’image, à destination des administrations, et qui est un guide rappelant les étapes essentielles pour utiliser un contenu. </w:t>
      </w:r>
    </w:p>
    <w:p w14:paraId="71857F61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34EC4">
        <w:rPr>
          <w:sz w:val="22"/>
          <w:szCs w:val="22"/>
        </w:rPr>
        <w:t xml:space="preserve">Un questionnaire vrai faux avec corrigé est en ligne </w:t>
      </w:r>
    </w:p>
    <w:p w14:paraId="297497B0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hyperlink r:id="rId4" w:history="1">
        <w:r w:rsidRPr="00334EC4">
          <w:rPr>
            <w:rStyle w:val="Lienhypertexte"/>
            <w:rFonts w:cs="Arial"/>
            <w:sz w:val="22"/>
            <w:szCs w:val="22"/>
          </w:rPr>
          <w:t>https://www.economie.gouv.fr/apie/propriete-intellectuelle-publications/parcours-utilisateur-contenu</w:t>
        </w:r>
      </w:hyperlink>
    </w:p>
    <w:p w14:paraId="78EC00B1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10E38AA1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449ED93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334EC4">
        <w:rPr>
          <w:sz w:val="22"/>
          <w:szCs w:val="22"/>
          <w:highlight w:val="yellow"/>
        </w:rPr>
        <w:t xml:space="preserve">Exercice 2 : </w:t>
      </w:r>
      <w:r w:rsidRPr="00334EC4">
        <w:rPr>
          <w:rFonts w:eastAsia="Times New Roman"/>
          <w:b/>
          <w:bCs/>
          <w:color w:val="383838"/>
          <w:kern w:val="36"/>
          <w:sz w:val="22"/>
          <w:szCs w:val="22"/>
          <w:highlight w:val="yellow"/>
          <w:lang w:eastAsia="fr-FR"/>
        </w:rPr>
        <w:t>Cas pratique corrigé en droit de la propriété intellectuelle en ligne sur le site doc du juriste.</w:t>
      </w:r>
    </w:p>
    <w:p w14:paraId="232BE4E4" w14:textId="77777777" w:rsidR="008B5077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Lienhypertexte"/>
          <w:rFonts w:eastAsia="Times New Roman" w:cs="Arial"/>
          <w:b/>
          <w:bCs/>
          <w:kern w:val="36"/>
          <w:sz w:val="22"/>
          <w:szCs w:val="22"/>
          <w:lang w:eastAsia="fr-FR"/>
        </w:rPr>
      </w:pPr>
      <w:hyperlink r:id="rId5" w:history="1">
        <w:r w:rsidRPr="00334EC4">
          <w:rPr>
            <w:rStyle w:val="Lienhypertexte"/>
            <w:rFonts w:eastAsia="Times New Roman" w:cs="Arial"/>
            <w:b/>
            <w:bCs/>
            <w:kern w:val="36"/>
            <w:sz w:val="22"/>
            <w:szCs w:val="22"/>
            <w:lang w:eastAsia="fr-FR"/>
          </w:rPr>
          <w:t>https://www.doc-du-juriste.com/blog/conseils-juridiques/cas-pratique-corrige-droit-propriete-intellectuelle-31-10-2017.html</w:t>
        </w:r>
      </w:hyperlink>
    </w:p>
    <w:p w14:paraId="65F8B30D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</w:p>
    <w:p w14:paraId="10F9EAB8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</w:p>
    <w:p w14:paraId="5EAE4505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  <w:r w:rsidRPr="00334EC4">
        <w:rPr>
          <w:rFonts w:eastAsia="Times New Roman"/>
          <w:b/>
          <w:bCs/>
          <w:color w:val="383838"/>
          <w:kern w:val="36"/>
          <w:sz w:val="22"/>
          <w:szCs w:val="22"/>
          <w:highlight w:val="yellow"/>
          <w:lang w:eastAsia="fr-FR"/>
        </w:rPr>
        <w:t xml:space="preserve">Exercice 3. </w:t>
      </w:r>
      <w:r w:rsidRPr="00334EC4">
        <w:rPr>
          <w:rFonts w:eastAsia="Times New Roman" w:cs="Times New Roman"/>
          <w:color w:val="000000"/>
          <w:sz w:val="22"/>
          <w:szCs w:val="22"/>
          <w:highlight w:val="yellow"/>
          <w:lang w:eastAsia="fr-FR"/>
        </w:rPr>
        <w:t>Cas pratique corrigé en droit des marques : la protection d'une marque - blog Doc-du-juriste.com</w:t>
      </w:r>
    </w:p>
    <w:p w14:paraId="5E9AC926" w14:textId="77777777" w:rsidR="008B5077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Lienhypertexte"/>
          <w:rFonts w:eastAsia="Times New Roman" w:cs="Arial"/>
          <w:b/>
          <w:bCs/>
          <w:kern w:val="36"/>
          <w:sz w:val="22"/>
          <w:szCs w:val="22"/>
          <w:lang w:eastAsia="fr-FR"/>
        </w:rPr>
      </w:pPr>
      <w:hyperlink r:id="rId6" w:history="1">
        <w:r w:rsidRPr="00334EC4">
          <w:rPr>
            <w:rStyle w:val="Lienhypertexte"/>
            <w:rFonts w:eastAsia="Times New Roman" w:cs="Arial"/>
            <w:b/>
            <w:bCs/>
            <w:kern w:val="36"/>
            <w:sz w:val="22"/>
            <w:szCs w:val="22"/>
            <w:lang w:eastAsia="fr-FR"/>
          </w:rPr>
          <w:t>https://www.doc-du-juriste.com/blog/conseils-juridiques/cas-pratique-corrige-droit-marques-protection-marque-19-11-2018.html</w:t>
        </w:r>
      </w:hyperlink>
    </w:p>
    <w:p w14:paraId="7323AC11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</w:p>
    <w:p w14:paraId="3A8CEC48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</w:p>
    <w:p w14:paraId="4B515368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  <w:r w:rsidRPr="00334EC4">
        <w:rPr>
          <w:rFonts w:eastAsia="Times New Roman"/>
          <w:b/>
          <w:bCs/>
          <w:color w:val="383838"/>
          <w:kern w:val="36"/>
          <w:sz w:val="22"/>
          <w:szCs w:val="22"/>
          <w:highlight w:val="yellow"/>
          <w:lang w:eastAsia="fr-FR"/>
        </w:rPr>
        <w:t>Exercice 4 : Propriété intellectuelle : autre cas pratique avec corrigé</w:t>
      </w:r>
      <w:r w:rsidRPr="00334EC4"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  <w:t xml:space="preserve"> </w:t>
      </w:r>
    </w:p>
    <w:p w14:paraId="09F9A10A" w14:textId="77777777" w:rsidR="008B5077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Lienhypertexte"/>
          <w:rFonts w:eastAsia="Times New Roman" w:cs="Arial"/>
          <w:b/>
          <w:bCs/>
          <w:kern w:val="36"/>
          <w:sz w:val="22"/>
          <w:szCs w:val="22"/>
          <w:lang w:eastAsia="fr-FR"/>
        </w:rPr>
      </w:pPr>
      <w:hyperlink r:id="rId7" w:history="1">
        <w:r w:rsidRPr="00334EC4">
          <w:rPr>
            <w:rStyle w:val="Lienhypertexte"/>
            <w:rFonts w:eastAsia="Times New Roman" w:cs="Arial"/>
            <w:b/>
            <w:bCs/>
            <w:kern w:val="36"/>
            <w:sz w:val="22"/>
            <w:szCs w:val="22"/>
            <w:lang w:eastAsia="fr-FR"/>
          </w:rPr>
          <w:t>https://sylvainchatry.wordpress.com/methodologie/methode-du-cas-pratique/cas-pratique-en-propriete-intellectuelle/</w:t>
        </w:r>
      </w:hyperlink>
    </w:p>
    <w:p w14:paraId="48A3B175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</w:p>
    <w:p w14:paraId="4ADBB184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</w:p>
    <w:p w14:paraId="6935F0E3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  <w:r w:rsidRPr="00334EC4">
        <w:rPr>
          <w:rFonts w:eastAsia="Times New Roman"/>
          <w:b/>
          <w:bCs/>
          <w:color w:val="383838"/>
          <w:kern w:val="36"/>
          <w:sz w:val="22"/>
          <w:szCs w:val="22"/>
          <w:highlight w:val="yellow"/>
          <w:lang w:eastAsia="fr-FR"/>
        </w:rPr>
        <w:t>Exercice 5 : Cas pratique sur les droits d’auteur (qui date un peu, à adapter)</w:t>
      </w:r>
    </w:p>
    <w:p w14:paraId="55672FCC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  <w:hyperlink r:id="rId8" w:history="1">
        <w:r w:rsidRPr="00334EC4">
          <w:rPr>
            <w:rStyle w:val="Lienhypertexte"/>
            <w:rFonts w:eastAsia="Times New Roman" w:cs="Arial"/>
            <w:b/>
            <w:bCs/>
            <w:kern w:val="36"/>
            <w:sz w:val="22"/>
            <w:szCs w:val="22"/>
            <w:lang w:eastAsia="fr-FR"/>
          </w:rPr>
          <w:t>https://dgemc.ac-versailles.fr/spip.php?article462</w:t>
        </w:r>
      </w:hyperlink>
    </w:p>
    <w:p w14:paraId="72A17E32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  <w:r w:rsidRPr="00334EC4"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  <w:t>En profiter pour faire un point sur la loi Hadopi</w:t>
      </w:r>
      <w:proofErr w:type="gramStart"/>
      <w:r w:rsidRPr="00334EC4"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  <w:t xml:space="preserve"> ..</w:t>
      </w:r>
      <w:proofErr w:type="gramEnd"/>
    </w:p>
    <w:p w14:paraId="3873433E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</w:pPr>
      <w:r w:rsidRPr="00334EC4">
        <w:rPr>
          <w:rFonts w:eastAsia="Times New Roman"/>
          <w:b/>
          <w:bCs/>
          <w:color w:val="383838"/>
          <w:kern w:val="36"/>
          <w:sz w:val="22"/>
          <w:szCs w:val="22"/>
          <w:lang w:eastAsia="fr-FR"/>
        </w:rPr>
        <w:t xml:space="preserve">Lien vers le corrigé de l’exercice : </w:t>
      </w:r>
      <w:hyperlink r:id="rId9" w:history="1">
        <w:r w:rsidRPr="00334EC4">
          <w:rPr>
            <w:rStyle w:val="Lienhypertexte"/>
            <w:rFonts w:eastAsia="Times New Roman" w:cs="Arial"/>
            <w:b/>
            <w:bCs/>
            <w:kern w:val="36"/>
            <w:sz w:val="22"/>
            <w:szCs w:val="22"/>
            <w:lang w:eastAsia="fr-FR"/>
          </w:rPr>
          <w:t>https://www.pearltrees.com/private/id34857248/item321239929?paccess=17e20d7dc01.1325bb79.99ba9ad27d5a7f27c4bdbcf78f35c433</w:t>
        </w:r>
      </w:hyperlink>
    </w:p>
    <w:p w14:paraId="38E77DC3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23D06C52" w14:textId="77777777" w:rsidR="008B5077" w:rsidRPr="00334EC4" w:rsidRDefault="008B5077" w:rsidP="008B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DD84E66" w14:textId="77777777" w:rsidR="008B5077" w:rsidRPr="00334EC4" w:rsidRDefault="008B5077" w:rsidP="008B5077">
      <w:pPr>
        <w:rPr>
          <w:rFonts w:cstheme="majorHAnsi"/>
          <w:sz w:val="22"/>
          <w:szCs w:val="22"/>
        </w:rPr>
      </w:pPr>
    </w:p>
    <w:p w14:paraId="3E4452E8" w14:textId="77777777" w:rsidR="008B5077" w:rsidRPr="00825755" w:rsidRDefault="008B5077" w:rsidP="008B5077"/>
    <w:p w14:paraId="34CED86D" w14:textId="77777777" w:rsidR="00A92964" w:rsidRDefault="008B5077"/>
    <w:sectPr w:rsidR="00A92964" w:rsidSect="005C67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77"/>
    <w:rsid w:val="0055074D"/>
    <w:rsid w:val="005C6737"/>
    <w:rsid w:val="008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51DFD"/>
  <w14:defaultImageDpi w14:val="32767"/>
  <w15:chartTrackingRefBased/>
  <w15:docId w15:val="{88592590-454D-0642-8CD6-A347E317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077"/>
  </w:style>
  <w:style w:type="paragraph" w:styleId="Titre1">
    <w:name w:val="heading 1"/>
    <w:basedOn w:val="Normal"/>
    <w:link w:val="Titre1Car"/>
    <w:uiPriority w:val="9"/>
    <w:qFormat/>
    <w:rsid w:val="008B50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5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5077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B50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B5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mc.ac-versailles.fr/spip.php?article4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ylvainchatry.wordpress.com/methodologie/methode-du-cas-pratique/cas-pratique-en-propriete-intellectuel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c-du-juriste.com/blog/conseils-juridiques/cas-pratique-corrige-droit-marques-protection-marque-19-11-201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c-du-juriste.com/blog/conseils-juridiques/cas-pratique-corrige-droit-propriete-intellectuelle-31-10-201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conomie.gouv.fr/apie/propriete-intellectuelle-publications/parcours-utilisateur-contenu" TargetMode="External"/><Relationship Id="rId9" Type="http://schemas.openxmlformats.org/officeDocument/2006/relationships/hyperlink" Target="https://www.pearltrees.com/private/id34857248/item321239929?paccess=17e20d7dc01.1325bb79.99ba9ad27d5a7f27c4bdbcf78f35c43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marchand</dc:creator>
  <cp:keywords/>
  <dc:description/>
  <cp:lastModifiedBy>Valérie marchand</cp:lastModifiedBy>
  <cp:revision>1</cp:revision>
  <dcterms:created xsi:type="dcterms:W3CDTF">2021-12-28T16:09:00Z</dcterms:created>
  <dcterms:modified xsi:type="dcterms:W3CDTF">2021-12-28T16:09:00Z</dcterms:modified>
</cp:coreProperties>
</file>